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-176" w:type="dxa"/>
        <w:tblLook w:val="00A0"/>
      </w:tblPr>
      <w:tblGrid>
        <w:gridCol w:w="4821"/>
        <w:gridCol w:w="4681"/>
      </w:tblGrid>
      <w:tr w:rsidR="002B4E59" w:rsidRPr="002B4E59" w:rsidTr="00F11D02">
        <w:trPr>
          <w:trHeight w:val="3546"/>
        </w:trPr>
        <w:tc>
          <w:tcPr>
            <w:tcW w:w="4821" w:type="dxa"/>
          </w:tcPr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Озерки                муниципального района    </w:t>
            </w:r>
          </w:p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Челно-Вершинский</w:t>
            </w:r>
            <w:proofErr w:type="spellEnd"/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</w:p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Самарской области</w:t>
            </w:r>
          </w:p>
          <w:p w:rsidR="002B4E59" w:rsidRPr="002B4E59" w:rsidRDefault="002B4E59" w:rsidP="002B4E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pacing w:val="8"/>
                <w:kern w:val="144"/>
                <w:sz w:val="20"/>
                <w:szCs w:val="20"/>
                <w:lang w:eastAsia="ru-RU"/>
              </w:rPr>
            </w:pPr>
          </w:p>
          <w:p w:rsidR="002B4E59" w:rsidRPr="002B4E59" w:rsidRDefault="002B4E59" w:rsidP="002B4E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pacing w:val="8"/>
                <w:kern w:val="144"/>
                <w:sz w:val="36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noProof/>
                <w:spacing w:val="8"/>
                <w:kern w:val="144"/>
                <w:sz w:val="28"/>
                <w:szCs w:val="20"/>
                <w:lang w:eastAsia="ru-RU"/>
              </w:rPr>
              <w:t>ПОСТАНОВЛЕНИЕ</w:t>
            </w:r>
          </w:p>
          <w:p w:rsidR="002B4E59" w:rsidRPr="002B4E59" w:rsidRDefault="002B4E59" w:rsidP="002B4E5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8"/>
                <w:kern w:val="144"/>
              </w:rPr>
            </w:pPr>
          </w:p>
          <w:p w:rsidR="002B4E59" w:rsidRDefault="002B4E59" w:rsidP="002B4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4E59">
              <w:rPr>
                <w:rFonts w:ascii="Times New Roman" w:eastAsia="Calibri" w:hAnsi="Times New Roman" w:cs="Times New Roman"/>
                <w:noProof/>
                <w:spacing w:val="8"/>
                <w:kern w:val="144"/>
                <w:sz w:val="28"/>
              </w:rPr>
              <w:t xml:space="preserve">       </w:t>
            </w:r>
            <w:r w:rsidRPr="002B4E59">
              <w:rPr>
                <w:rFonts w:ascii="Times New Roman" w:eastAsia="Calibri" w:hAnsi="Times New Roman" w:cs="Times New Roman"/>
              </w:rPr>
              <w:t xml:space="preserve">от </w:t>
            </w:r>
            <w:r w:rsidRPr="002B4E5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F11D02">
              <w:rPr>
                <w:rFonts w:ascii="Times New Roman" w:eastAsia="Calibri" w:hAnsi="Times New Roman" w:cs="Times New Roman"/>
                <w:sz w:val="28"/>
              </w:rPr>
              <w:t>13</w:t>
            </w:r>
            <w:r w:rsidR="00A4116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B4E59">
              <w:rPr>
                <w:rFonts w:ascii="Times New Roman" w:eastAsia="Calibri" w:hAnsi="Times New Roman" w:cs="Times New Roman"/>
                <w:sz w:val="28"/>
              </w:rPr>
              <w:t xml:space="preserve"> февраля  202</w:t>
            </w:r>
            <w:r w:rsidR="00A4116C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2B4E59">
              <w:rPr>
                <w:rFonts w:ascii="Times New Roman" w:eastAsia="Calibri" w:hAnsi="Times New Roman" w:cs="Times New Roman"/>
                <w:sz w:val="28"/>
              </w:rPr>
              <w:t xml:space="preserve">  г.    </w:t>
            </w:r>
            <w:r w:rsidRPr="002B4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11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2B4E59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2B4E59" w:rsidRDefault="002B4E59" w:rsidP="002B4E59">
            <w:pPr>
              <w:rPr>
                <w:rFonts w:ascii="Times New Roman" w:eastAsia="Calibri" w:hAnsi="Times New Roman" w:cs="Times New Roman"/>
              </w:rPr>
            </w:pPr>
          </w:p>
          <w:p w:rsidR="002B4E59" w:rsidRPr="002B4E59" w:rsidRDefault="002B4E59" w:rsidP="002B4E59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1" w:type="dxa"/>
          </w:tcPr>
          <w:p w:rsidR="002B4E59" w:rsidRPr="00A4116C" w:rsidRDefault="002B4E59" w:rsidP="002B4E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</w:p>
        </w:tc>
      </w:tr>
    </w:tbl>
    <w:p w:rsidR="002B4E59" w:rsidRPr="00F11D02" w:rsidRDefault="00F11D02" w:rsidP="00F11D02">
      <w:pPr>
        <w:keepNext/>
        <w:tabs>
          <w:tab w:val="left" w:pos="1485"/>
          <w:tab w:val="left" w:pos="8505"/>
        </w:tabs>
        <w:spacing w:after="0" w:line="240" w:lineRule="auto"/>
        <w:ind w:right="17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proofErr w:type="gramStart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гла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администраторов средств местного бюджета</w:t>
      </w:r>
      <w:proofErr w:type="gramEnd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A4116C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B4E59" w:rsidRPr="00F11D02" w:rsidRDefault="002B4E59" w:rsidP="00F11D02">
      <w:pPr>
        <w:tabs>
          <w:tab w:val="left" w:pos="8505"/>
        </w:tabs>
        <w:spacing w:after="0" w:line="240" w:lineRule="auto"/>
        <w:ind w:right="169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Pr="00F11D02" w:rsidRDefault="00F11D02" w:rsidP="00F11D02">
      <w:pPr>
        <w:keepNext/>
        <w:shd w:val="clear" w:color="auto" w:fill="FFFFFF"/>
        <w:tabs>
          <w:tab w:val="left" w:pos="567"/>
        </w:tabs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статьей 160.2-1Бюджетного кодекса Российской Федерации, «Порядка проведения управлением финансами администрации мун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proofErr w:type="spellStart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ф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менеджмента главных администраторов средств местного</w:t>
      </w:r>
      <w:proofErr w:type="gramEnd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бюджета», утвержденного Приказом управления финансами администрации муниципального района </w:t>
      </w:r>
      <w:proofErr w:type="spellStart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31.12.2019 № 67, администрация сельского посел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Озерки муниципального района </w:t>
      </w:r>
      <w:proofErr w:type="spellStart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2B4E59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E59" w:rsidRPr="00F11D02" w:rsidRDefault="002B4E59" w:rsidP="002B4E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2B4E59" w:rsidRPr="00F11D02" w:rsidRDefault="002B4E59" w:rsidP="002B4E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Default="002B4E59" w:rsidP="00F11D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Управления финансами администрации района «О резул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мониторинга качества финансового менеджмента главных админис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раторов средств местного бюджета за 202</w:t>
      </w:r>
      <w:r w:rsidR="00A4116C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предоста</w:t>
      </w:r>
      <w:r w:rsidR="005E46E6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вляемого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дополнительного Соглашения от 30.12.2019 г. № 3  к Соглашению от 27.12.2016 №06-01/2016</w:t>
      </w:r>
      <w:r w:rsidR="005E46E6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передачи части полномочий финансовому органу муниципальн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proofErr w:type="spellStart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осущест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мониторинга качества финансового м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неджмента</w:t>
      </w:r>
      <w:r w:rsidR="005E46E6"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(отчет прилагается). </w:t>
      </w:r>
      <w:proofErr w:type="gramEnd"/>
    </w:p>
    <w:p w:rsidR="00F11D02" w:rsidRPr="00F11D02" w:rsidRDefault="00F11D02" w:rsidP="00F1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Default="002B4E59" w:rsidP="00F1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постановление на официальном сайте администр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Озерки муниципального района </w:t>
      </w:r>
      <w:proofErr w:type="spellStart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F11D02" w:rsidRPr="00F11D02" w:rsidRDefault="00F11D02" w:rsidP="00F1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Pr="00F11D02" w:rsidRDefault="002B4E59" w:rsidP="00F1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2B4E59" w:rsidRPr="00F11D02" w:rsidRDefault="002B4E59" w:rsidP="002B4E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Pr="00F11D02" w:rsidRDefault="002B4E59" w:rsidP="002B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Pr="00F11D02" w:rsidRDefault="002B4E59" w:rsidP="002B4E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59" w:rsidRPr="00F11D02" w:rsidRDefault="002B4E59" w:rsidP="00F11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Озерки:                                   Л.М.Панина</w:t>
      </w:r>
    </w:p>
    <w:p w:rsidR="002B4E59" w:rsidRPr="00F11D02" w:rsidRDefault="002B4E59">
      <w:pPr>
        <w:rPr>
          <w:sz w:val="28"/>
          <w:szCs w:val="28"/>
        </w:rPr>
      </w:pPr>
    </w:p>
    <w:p w:rsidR="002B4E59" w:rsidRDefault="002B4E59"/>
    <w:p w:rsidR="002B4E59" w:rsidRDefault="002B4E59"/>
    <w:p w:rsidR="002B4E59" w:rsidRDefault="002B4E59"/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1"/>
      </w:tblGrid>
      <w:tr w:rsidR="002611F2" w:rsidTr="002611F2">
        <w:tc>
          <w:tcPr>
            <w:tcW w:w="5091" w:type="dxa"/>
          </w:tcPr>
          <w:p w:rsidR="00BD033F" w:rsidRDefault="00BD033F" w:rsidP="0049139B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BD033F" w:rsidRDefault="00BD033F" w:rsidP="0049139B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F11D02" w:rsidRDefault="001355A2" w:rsidP="0049139B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</w:t>
            </w:r>
            <w:r w:rsidR="002611F2"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2611F2" w:rsidRPr="0049139B" w:rsidRDefault="0049139B" w:rsidP="0049139B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</w:pPr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 постановлению администрации сельск</w:t>
            </w:r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го поселения Озерки муниципального района </w:t>
            </w:r>
            <w:proofErr w:type="spellStart"/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Челно-Вершинский</w:t>
            </w:r>
            <w:proofErr w:type="spellEnd"/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Самарской области </w:t>
            </w:r>
            <w:r w:rsid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</w:t>
            </w:r>
            <w:r w:rsidR="00A4116C"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 </w:t>
            </w:r>
            <w:r w:rsidR="00F11D02"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13.</w:t>
            </w:r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02.202</w:t>
            </w:r>
            <w:r w:rsidR="00A4116C"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  <w:r w:rsidRPr="00F11D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г</w:t>
            </w:r>
            <w:r w:rsidRPr="0049139B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t>.</w:t>
            </w:r>
            <w:r w:rsidR="00BD033F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t xml:space="preserve"> № 7</w:t>
            </w:r>
          </w:p>
          <w:p w:rsidR="002611F2" w:rsidRPr="004B7C73" w:rsidRDefault="002611F2" w:rsidP="001355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11D02" w:rsidRDefault="00F11D0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611F2" w:rsidRPr="002611F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ОТЧЕТ</w:t>
      </w:r>
    </w:p>
    <w:p w:rsidR="00F11D0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о результатах мониторинга качества финансового менеджмента </w:t>
      </w:r>
    </w:p>
    <w:p w:rsidR="00F11D02" w:rsidRDefault="0049139B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администрации сел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ского поселения Озерки </w:t>
      </w:r>
    </w:p>
    <w:p w:rsidR="002611F2" w:rsidRPr="002611F2" w:rsidRDefault="0049139B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Самарской обла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ти</w:t>
      </w:r>
      <w:r w:rsidR="002611F2"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по уровню оценок</w:t>
      </w:r>
    </w:p>
    <w:p w:rsidR="002611F2" w:rsidRPr="002611F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402"/>
        <w:gridCol w:w="1134"/>
        <w:gridCol w:w="2126"/>
      </w:tblGrid>
      <w:tr w:rsidR="0049139B" w:rsidRPr="002611F2" w:rsidTr="00BD033F">
        <w:trPr>
          <w:trHeight w:val="12"/>
        </w:trPr>
        <w:tc>
          <w:tcPr>
            <w:tcW w:w="3544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Оценка расчета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4913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Показатели качества упра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ления расходами бюджета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D4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 Своевременность пре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ставления ГАБС документов в Управление финансами 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ветствии с Порядком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+ 1 балл,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- 1 балл, если P =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Необоснованное увелич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ние ФОТ на конец отчетного финансового года в сравнении с ФОТ, </w:t>
            </w:r>
            <w:proofErr w:type="gramStart"/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запланированным</w:t>
            </w:r>
            <w:proofErr w:type="gramEnd"/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начало отчетного финансового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+5 баллов, если P 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4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Приведение муниципал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 программ в соответствие с решением о бюджете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=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Доля бюджетных ассигн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ваний в рамках муниципал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100%;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= 99%;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&lt; 99%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Исполнение бюджетных ассигнований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100%;</w:t>
            </w:r>
          </w:p>
          <w:p w:rsidR="0049139B" w:rsidRPr="002611F2" w:rsidRDefault="0049139B" w:rsidP="00BD033F">
            <w:pPr>
              <w:spacing w:after="0" w:line="315" w:lineRule="atLeast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+3 балла, если 100% &gt; P &gt; 98%;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98% &gt; P &gt; 95%;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- 2 балла, если P &lt; 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D4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D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Качество составления и исполнения кассового плана за отчетный финансовый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+ 4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1 &lt; P&lt; 3;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4 &lt; P&lt; 6;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балла; если 7 &lt; P&lt; 9;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- 4 балла, если 10 &lt; P&lt;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Наличие просроченной кредиторской задолженности ГАБС с учетом задолженности муниципальных учреждений, в отношении которых ГАБС осуществляет полномочия у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+5 баллов,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BD033F">
            <w:pPr>
              <w:spacing w:after="0" w:line="315" w:lineRule="atLeast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Эффективность управл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 дебиторской задолженн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708,9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Своевременность внесения изменений в сводную бюдже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ную роспись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+ 4 балла в случае соблюд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 сроков;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- 4 балла в случае несобл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дения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Наличие пеней и штрафов за несвоевременную уплату налогов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=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Показатели качества упра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ления доходами бюджета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 Качество планирования п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ступлений доходов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0 &lt; P&lt; 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5 &lt; P&lt; 15;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15;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- 1 балл, если -5 &lt; P&lt;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-15 &lt; P&lt; -5;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- 5 баллов, если P &lt; 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D45D62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 Качество управления пр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сроченной дебиторской задо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женностью по платежам в бюджет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&lt; - 0,5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-0,5 &lt; P&lt;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&gt;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Показатели качества ведения учета и составления бюдже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ной отчетности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 Соблюдение сроков пр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доставления бюджетной 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четности и сводной бухгалте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ской отчетности учреждений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- 5 баллов, если P =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 Качество подготовки бю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жетной отчетности и сводной бухгалтерской отчетности у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= 1;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- 5 баллов, если P =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Показатели качества орган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зации и осуществления ВФА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45771F" w:rsidRDefault="0049139B" w:rsidP="004577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Pr="004577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Осуществление ГАБС м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ниторинга финансового м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неджмента в отношении по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ведомственных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ему админис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раторов средств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1C2E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= 0;</w:t>
            </w:r>
          </w:p>
          <w:p w:rsidR="0049139B" w:rsidRPr="002611F2" w:rsidRDefault="0049139B" w:rsidP="001C2E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=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1C2E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2.Своевременность и 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верность данных, первон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чально предоставленных ГАБС для проведения мониторинга качества финансового м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неджмента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+ 4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- 4 балла, если P =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BD033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показателям: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1C2E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D4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D45D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D90" w:rsidRPr="002611F2" w:rsidRDefault="008B3D90" w:rsidP="00BD03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D90" w:rsidRPr="002611F2" w:rsidSect="00BD033F">
      <w:footerReference w:type="default" r:id="rId7"/>
      <w:pgSz w:w="11906" w:h="16838"/>
      <w:pgMar w:top="709" w:right="566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5A" w:rsidRDefault="00D1685A" w:rsidP="00D46EA9">
      <w:pPr>
        <w:spacing w:after="0" w:line="240" w:lineRule="auto"/>
      </w:pPr>
      <w:r>
        <w:separator/>
      </w:r>
    </w:p>
  </w:endnote>
  <w:endnote w:type="continuationSeparator" w:id="0">
    <w:p w:rsidR="00D1685A" w:rsidRDefault="00D1685A" w:rsidP="00D4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798587"/>
      <w:docPartObj>
        <w:docPartGallery w:val="Page Numbers (Bottom of Page)"/>
        <w:docPartUnique/>
      </w:docPartObj>
    </w:sdtPr>
    <w:sdtContent>
      <w:p w:rsidR="00D46EA9" w:rsidRDefault="00437788">
        <w:pPr>
          <w:pStyle w:val="a6"/>
          <w:jc w:val="right"/>
        </w:pPr>
        <w:r>
          <w:fldChar w:fldCharType="begin"/>
        </w:r>
        <w:r w:rsidR="00D46EA9">
          <w:instrText>PAGE   \* MERGEFORMAT</w:instrText>
        </w:r>
        <w:r>
          <w:fldChar w:fldCharType="separate"/>
        </w:r>
        <w:r w:rsidR="00BD033F">
          <w:rPr>
            <w:noProof/>
          </w:rPr>
          <w:t>3</w:t>
        </w:r>
        <w:r>
          <w:fldChar w:fldCharType="end"/>
        </w:r>
      </w:p>
    </w:sdtContent>
  </w:sdt>
  <w:p w:rsidR="00D46EA9" w:rsidRDefault="00D46E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5A" w:rsidRDefault="00D1685A" w:rsidP="00D46EA9">
      <w:pPr>
        <w:spacing w:after="0" w:line="240" w:lineRule="auto"/>
      </w:pPr>
      <w:r>
        <w:separator/>
      </w:r>
    </w:p>
  </w:footnote>
  <w:footnote w:type="continuationSeparator" w:id="0">
    <w:p w:rsidR="00D1685A" w:rsidRDefault="00D1685A" w:rsidP="00D4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153"/>
    <w:multiLevelType w:val="hybridMultilevel"/>
    <w:tmpl w:val="F36C41EE"/>
    <w:lvl w:ilvl="0" w:tplc="7418532A">
      <w:start w:val="1"/>
      <w:numFmt w:val="decimal"/>
      <w:lvlText w:val="%1."/>
      <w:lvlJc w:val="left"/>
      <w:pPr>
        <w:ind w:left="126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11F2"/>
    <w:rsid w:val="001355A2"/>
    <w:rsid w:val="001C2EED"/>
    <w:rsid w:val="001C677B"/>
    <w:rsid w:val="002611F2"/>
    <w:rsid w:val="002B4E59"/>
    <w:rsid w:val="003D74FB"/>
    <w:rsid w:val="00437788"/>
    <w:rsid w:val="0045771F"/>
    <w:rsid w:val="0049139B"/>
    <w:rsid w:val="005E46E6"/>
    <w:rsid w:val="0061671F"/>
    <w:rsid w:val="00680F07"/>
    <w:rsid w:val="006A7840"/>
    <w:rsid w:val="00714F3A"/>
    <w:rsid w:val="008064AC"/>
    <w:rsid w:val="008B3D90"/>
    <w:rsid w:val="008B60A9"/>
    <w:rsid w:val="008D3B68"/>
    <w:rsid w:val="00A3009B"/>
    <w:rsid w:val="00A4116C"/>
    <w:rsid w:val="00A910B0"/>
    <w:rsid w:val="00BD033F"/>
    <w:rsid w:val="00C56763"/>
    <w:rsid w:val="00C714AF"/>
    <w:rsid w:val="00CB1FD1"/>
    <w:rsid w:val="00CD79AE"/>
    <w:rsid w:val="00CF071B"/>
    <w:rsid w:val="00D1685A"/>
    <w:rsid w:val="00D45D62"/>
    <w:rsid w:val="00D46EA9"/>
    <w:rsid w:val="00F1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A9"/>
  </w:style>
  <w:style w:type="paragraph" w:styleId="a6">
    <w:name w:val="footer"/>
    <w:basedOn w:val="a"/>
    <w:link w:val="a7"/>
    <w:uiPriority w:val="99"/>
    <w:unhideWhenUsed/>
    <w:rsid w:val="00D4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A9"/>
  </w:style>
  <w:style w:type="paragraph" w:styleId="a8">
    <w:name w:val="List Paragraph"/>
    <w:basedOn w:val="a"/>
    <w:uiPriority w:val="34"/>
    <w:qFormat/>
    <w:rsid w:val="00BD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Озерки</cp:lastModifiedBy>
  <cp:revision>17</cp:revision>
  <cp:lastPrinted>2023-02-14T14:57:00Z</cp:lastPrinted>
  <dcterms:created xsi:type="dcterms:W3CDTF">2019-10-23T11:59:00Z</dcterms:created>
  <dcterms:modified xsi:type="dcterms:W3CDTF">2023-02-14T15:03:00Z</dcterms:modified>
</cp:coreProperties>
</file>